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B" w:rsidRPr="004123EB" w:rsidRDefault="004123EB" w:rsidP="004123EB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питания, медицинского обслуживания</w:t>
      </w:r>
    </w:p>
    <w:p w:rsidR="004123EB" w:rsidRPr="004123EB" w:rsidRDefault="004123EB" w:rsidP="004123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>Школа работае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>т по пятидневной рабочей неделе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>. Примерное десятидневное меню питания учащихся  согласовано с территориальным управлением Роспотребнадзора.</w:t>
      </w:r>
    </w:p>
    <w:p w:rsidR="004123EB" w:rsidRPr="004123EB" w:rsidRDefault="004123EB" w:rsidP="00412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>Все учащиеся получают рациональное и сбалансированное питание, которое соответствует требованиям Роспотребнадзора, о чем свидетельствуют акты проверок. Проводится С-витаминизация третьих блюд.           Питьевой режим в школе осуществляется через питьевую систему «Фонтан».</w:t>
      </w:r>
    </w:p>
    <w:p w:rsidR="004123EB" w:rsidRDefault="004123EB" w:rsidP="004123EB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>В школьной столовой организовано горячее питание: завтрак для всех учащихся 1 – 11 классов, обед для учащихся, посещающих ГПД, подвозимых детей и детей с ОВЗ.</w:t>
      </w:r>
    </w:p>
    <w:p w:rsidR="004123EB" w:rsidRPr="004123EB" w:rsidRDefault="004123EB" w:rsidP="004123EB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График завтраков и обедов в школьной столовой </w:t>
      </w:r>
      <w:r w:rsidRPr="004123E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670B7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123EB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670B7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1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23EB" w:rsidRPr="004123EB" w:rsidRDefault="004123EB" w:rsidP="004123EB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i/>
          <w:iCs/>
          <w:sz w:val="24"/>
          <w:szCs w:val="24"/>
        </w:rPr>
        <w:t>2 перемена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7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 xml:space="preserve">1-5 классы 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123EB" w:rsidRPr="004123EB" w:rsidRDefault="004123EB" w:rsidP="004123EB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i/>
          <w:iCs/>
          <w:sz w:val="24"/>
          <w:szCs w:val="24"/>
        </w:rPr>
        <w:t>3 перемена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 xml:space="preserve">6-10 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классы – 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123EB" w:rsidRPr="004123EB" w:rsidRDefault="004123EB" w:rsidP="004123EB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i/>
          <w:iCs/>
          <w:sz w:val="24"/>
          <w:szCs w:val="24"/>
        </w:rPr>
        <w:t>5 перемена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 xml:space="preserve">дети с ОВЗ 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>, подвозимые учащиеся (1 – 5 классы)</w:t>
      </w:r>
    </w:p>
    <w:p w:rsidR="00592C35" w:rsidRDefault="00592C35" w:rsidP="00C2014F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в школе охвачено питанием </w:t>
      </w:r>
      <w:r w:rsidR="00ED414A">
        <w:rPr>
          <w:rFonts w:ascii="Times New Roman" w:eastAsia="Times New Roman" w:hAnsi="Times New Roman" w:cs="Times New Roman"/>
          <w:sz w:val="24"/>
          <w:szCs w:val="24"/>
        </w:rPr>
        <w:t>100%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14F" w:rsidRPr="004123EB" w:rsidRDefault="00C2014F" w:rsidP="00C2014F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готова предоставить двухразовое горячее питание (завтрак и обед) для всех учащихся по запросу родителей.</w:t>
      </w:r>
    </w:p>
    <w:p w:rsidR="004123EB" w:rsidRPr="002358B1" w:rsidRDefault="004123EB" w:rsidP="00412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 обучающихся осуществляется КГБУЗ «Саянская РБ» по договору № 26 от 01.01.2016 г.</w:t>
      </w:r>
    </w:p>
    <w:p w:rsidR="00BD4FD0" w:rsidRDefault="00BD4FD0"/>
    <w:sectPr w:rsidR="00BD4FD0" w:rsidSect="001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23EB"/>
    <w:rsid w:val="001B69E8"/>
    <w:rsid w:val="002358B1"/>
    <w:rsid w:val="004123EB"/>
    <w:rsid w:val="00585838"/>
    <w:rsid w:val="00592C35"/>
    <w:rsid w:val="00670B73"/>
    <w:rsid w:val="006C1C3A"/>
    <w:rsid w:val="0084436E"/>
    <w:rsid w:val="008F083B"/>
    <w:rsid w:val="00BD4FD0"/>
    <w:rsid w:val="00C2014F"/>
    <w:rsid w:val="00ED414A"/>
    <w:rsid w:val="00F0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23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77E1-1553-4BF5-996C-7FDADC9D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Юра</cp:lastModifiedBy>
  <cp:revision>6</cp:revision>
  <dcterms:created xsi:type="dcterms:W3CDTF">2016-10-13T01:01:00Z</dcterms:created>
  <dcterms:modified xsi:type="dcterms:W3CDTF">2018-02-22T16:25:00Z</dcterms:modified>
</cp:coreProperties>
</file>